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wordWrap w:val="0"/>
        <w:spacing w:after="240"/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编号：</w:t>
      </w:r>
      <w:bookmarkStart w:id="0" w:name="合同编号"/>
      <w:r>
        <w:rPr>
          <w:rFonts w:ascii="Times New Roman" w:hAnsi="Times New Roman" w:cs="Times New Roman"/>
          <w:u w:val="single"/>
        </w:rPr>
        <w:t>0067-2020</w:t>
      </w:r>
      <w:bookmarkEnd w:id="0"/>
    </w:p>
    <w:p>
      <w:pPr>
        <w:spacing w:line="360" w:lineRule="auto"/>
        <w:jc w:val="center"/>
        <w:rPr>
          <w:rFonts w:ascii="宋体" w:hAnsi="宋体"/>
          <w:b/>
          <w:sz w:val="30"/>
          <w:szCs w:val="30"/>
        </w:rPr>
      </w:pPr>
      <w:r>
        <w:rPr>
          <w:rFonts w:hint="eastAsia" w:ascii="宋体" w:hAnsi="宋体"/>
          <w:b/>
          <w:sz w:val="30"/>
          <w:szCs w:val="30"/>
        </w:rPr>
        <w:t>认证</w:t>
      </w:r>
      <w:r>
        <w:rPr>
          <w:rFonts w:hint="eastAsia" w:ascii="宋体" w:hAnsi="宋体"/>
          <w:b/>
          <w:color w:val="000000" w:themeColor="text1"/>
          <w:sz w:val="30"/>
          <w:szCs w:val="30"/>
        </w:rPr>
        <w:t>审核末次</w:t>
      </w:r>
      <w:r>
        <w:rPr>
          <w:rFonts w:hint="eastAsia" w:ascii="宋体" w:hAnsi="宋体"/>
          <w:b/>
          <w:sz w:val="30"/>
          <w:szCs w:val="30"/>
        </w:rPr>
        <w:t>会议记录</w:t>
      </w:r>
    </w:p>
    <w:p>
      <w:pPr>
        <w:spacing w:line="360" w:lineRule="auto"/>
        <w:rPr>
          <w:rFonts w:hint="eastAsia" w:ascii="宋体" w:hAnsi="宋体" w:eastAsiaTheme="minorEastAsia"/>
          <w:b/>
          <w:sz w:val="24"/>
          <w:szCs w:val="24"/>
          <w:lang w:eastAsia="zh-CN"/>
        </w:rPr>
      </w:pPr>
      <w:r>
        <w:rPr>
          <w:rFonts w:hint="eastAsia" w:ascii="宋体" w:hAnsi="宋体" w:eastAsiaTheme="minorEastAsia"/>
          <w:b/>
          <w:sz w:val="24"/>
          <w:szCs w:val="24"/>
          <w:lang w:eastAsia="zh-CN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-323850</wp:posOffset>
            </wp:positionH>
            <wp:positionV relativeFrom="paragraph">
              <wp:posOffset>154940</wp:posOffset>
            </wp:positionV>
            <wp:extent cx="6050915" cy="8486775"/>
            <wp:effectExtent l="0" t="0" r="6985" b="9525"/>
            <wp:wrapNone/>
            <wp:docPr id="1" name="图片 1" descr="扫描全能王 2021-01-14 09.38(1)_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扫描全能王 2021-01-14 09.38(1)_0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50915" cy="84867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/>
          <w:b/>
          <w:sz w:val="24"/>
          <w:szCs w:val="24"/>
        </w:rPr>
        <w:t>1.会议签到</w:t>
      </w:r>
    </w:p>
    <w:tbl>
      <w:tblPr>
        <w:tblStyle w:val="7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06"/>
        <w:gridCol w:w="892"/>
        <w:gridCol w:w="356"/>
        <w:gridCol w:w="1712"/>
        <w:gridCol w:w="1237"/>
        <w:gridCol w:w="1826"/>
        <w:gridCol w:w="226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9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企业名称</w:t>
            </w:r>
          </w:p>
        </w:tc>
        <w:tc>
          <w:tcPr>
            <w:tcW w:w="3305" w:type="dxa"/>
            <w:gridSpan w:val="3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bookmarkStart w:id="1" w:name="组织名称"/>
            <w:r>
              <w:rPr>
                <w:rFonts w:ascii="宋体" w:hAnsi="宋体"/>
                <w:szCs w:val="21"/>
              </w:rPr>
              <w:t>东营市金旺石油机械制造有限公司</w:t>
            </w:r>
            <w:bookmarkEnd w:id="1"/>
          </w:p>
        </w:tc>
        <w:tc>
          <w:tcPr>
            <w:tcW w:w="1826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会议日期</w:t>
            </w:r>
          </w:p>
        </w:tc>
        <w:tc>
          <w:tcPr>
            <w:tcW w:w="2268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restart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审核组</w:t>
            </w: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序号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237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组内职务</w:t>
            </w:r>
          </w:p>
        </w:tc>
        <w:tc>
          <w:tcPr>
            <w:tcW w:w="1826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联系电话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atLeast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注册级别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孙保健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组长</w:t>
            </w: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/>
                <w:color w:val="000000"/>
                <w:sz w:val="22"/>
              </w:rPr>
              <w:t>13659297970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审核员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1</w:t>
            </w: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于养奇</w:t>
            </w: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  <w:r>
              <w:rPr>
                <w:rFonts w:ascii="宋体" w:hAnsi="宋体"/>
                <w:szCs w:val="21"/>
              </w:rPr>
              <w:t>组员</w:t>
            </w: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  <w:r>
              <w:rPr>
                <w:rFonts w:ascii="宋体" w:hAnsi="宋体"/>
                <w:color w:val="000000"/>
                <w:sz w:val="22"/>
              </w:rPr>
              <w:t>18629159868</w:t>
            </w: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color w:val="000000"/>
                <w:szCs w:val="21"/>
              </w:rPr>
            </w:pPr>
            <w:r>
              <w:rPr>
                <w:color w:val="000000"/>
                <w:szCs w:val="21"/>
              </w:rPr>
              <w:t>审核员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606" w:type="dxa"/>
            <w:vMerge w:val="continue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48" w:type="dxa"/>
            <w:gridSpan w:val="2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712" w:type="dxa"/>
            <w:vAlign w:val="center"/>
          </w:tcPr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</w:tc>
        <w:tc>
          <w:tcPr>
            <w:tcW w:w="1237" w:type="dxa"/>
            <w:vAlign w:val="center"/>
          </w:tcPr>
          <w:p>
            <w:pPr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26" w:type="dxa"/>
            <w:vAlign w:val="center"/>
          </w:tcPr>
          <w:p>
            <w:pPr>
              <w:widowControl/>
              <w:jc w:val="center"/>
              <w:rPr>
                <w:rFonts w:ascii="宋体" w:hAnsi="宋体"/>
                <w:color w:val="000000"/>
                <w:sz w:val="22"/>
              </w:rPr>
            </w:pPr>
          </w:p>
        </w:tc>
        <w:tc>
          <w:tcPr>
            <w:tcW w:w="2268" w:type="dxa"/>
            <w:vAlign w:val="center"/>
          </w:tcPr>
          <w:p>
            <w:pPr>
              <w:spacing w:line="240" w:lineRule="exact"/>
              <w:jc w:val="center"/>
              <w:rPr>
                <w:szCs w:val="21"/>
              </w:rPr>
            </w:pPr>
          </w:p>
        </w:tc>
      </w:tr>
    </w:tbl>
    <w:p>
      <w:pPr>
        <w:spacing w:line="360" w:lineRule="auto"/>
        <w:jc w:val="center"/>
        <w:rPr>
          <w:rFonts w:ascii="宋体" w:hAnsi="宋体"/>
          <w:b/>
          <w:sz w:val="24"/>
        </w:rPr>
      </w:pPr>
      <w:r>
        <w:rPr>
          <w:rFonts w:hint="eastAsia" w:ascii="宋体" w:hAnsi="宋体"/>
          <w:b/>
          <w:sz w:val="24"/>
        </w:rPr>
        <w:t>企业签到</w:t>
      </w:r>
    </w:p>
    <w:tbl>
      <w:tblPr>
        <w:tblStyle w:val="7"/>
        <w:tblpPr w:leftFromText="180" w:rightFromText="180" w:vertAnchor="text" w:horzAnchor="margin" w:tblpY="110"/>
        <w:tblW w:w="8897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4"/>
        <w:gridCol w:w="1559"/>
        <w:gridCol w:w="1560"/>
        <w:gridCol w:w="1417"/>
        <w:gridCol w:w="1134"/>
        <w:gridCol w:w="1843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姓名</w:t>
            </w: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部门</w:t>
            </w: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职务/职称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</w:trPr>
        <w:tc>
          <w:tcPr>
            <w:tcW w:w="138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59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560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417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134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  <w:tc>
          <w:tcPr>
            <w:tcW w:w="1843" w:type="dxa"/>
            <w:vAlign w:val="center"/>
          </w:tcPr>
          <w:p>
            <w:pPr>
              <w:spacing w:line="360" w:lineRule="auto"/>
              <w:jc w:val="center"/>
              <w:rPr>
                <w:rFonts w:ascii="宋体" w:hAnsi="宋体"/>
                <w:szCs w:val="21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36" w:hRule="atLeast"/>
        </w:trPr>
        <w:tc>
          <w:tcPr>
            <w:tcW w:w="8897" w:type="dxa"/>
            <w:gridSpan w:val="6"/>
            <w:vAlign w:val="center"/>
          </w:tcPr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列席代表：</w:t>
            </w: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jc w:val="left"/>
              <w:rPr>
                <w:rFonts w:ascii="宋体" w:hAnsi="宋体"/>
                <w:szCs w:val="21"/>
              </w:rPr>
            </w:pPr>
          </w:p>
        </w:tc>
      </w:tr>
    </w:tbl>
    <w:p>
      <w:pPr>
        <w:spacing w:line="360" w:lineRule="auto"/>
        <w:jc w:val="left"/>
        <w:rPr>
          <w:rFonts w:ascii="宋体" w:hAnsi="宋体"/>
          <w:b/>
          <w:sz w:val="24"/>
        </w:rPr>
      </w:pPr>
      <w:bookmarkStart w:id="3" w:name="_GoBack"/>
      <w:r>
        <w:rPr>
          <w:rFonts w:hint="eastAsia" w:ascii="宋体" w:hAnsi="宋体" w:eastAsiaTheme="minorEastAsia"/>
          <w:b/>
          <w:sz w:val="24"/>
          <w:lang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-199390</wp:posOffset>
            </wp:positionH>
            <wp:positionV relativeFrom="paragraph">
              <wp:posOffset>-476250</wp:posOffset>
            </wp:positionV>
            <wp:extent cx="5907405" cy="9446260"/>
            <wp:effectExtent l="0" t="0" r="17145" b="2540"/>
            <wp:wrapNone/>
            <wp:docPr id="2" name="图片 2" descr="扫描全能王 2021-01-14 09.38(1)_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扫描全能王 2021-01-14 09.38(1)_0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07405" cy="9446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3"/>
    </w:p>
    <w:p>
      <w:pPr>
        <w:spacing w:line="360" w:lineRule="auto"/>
        <w:jc w:val="left"/>
        <w:rPr>
          <w:rFonts w:hint="eastAsia" w:ascii="宋体" w:hAnsi="宋体" w:eastAsiaTheme="minorEastAsia"/>
          <w:b/>
          <w:sz w:val="24"/>
          <w:lang w:eastAsia="zh-CN"/>
        </w:rPr>
      </w:pPr>
    </w:p>
    <w:p>
      <w:pPr>
        <w:spacing w:line="360" w:lineRule="auto"/>
        <w:jc w:val="left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2.会议纪要</w:t>
      </w:r>
    </w:p>
    <w:tbl>
      <w:tblPr>
        <w:tblStyle w:val="7"/>
        <w:tblpPr w:leftFromText="180" w:rightFromText="180" w:vertAnchor="text" w:horzAnchor="margin" w:tblpY="318"/>
        <w:tblW w:w="8755" w:type="dxa"/>
        <w:tblInd w:w="0" w:type="dxa"/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8" w:space="0"/>
          <w:insideV w:val="single" w:color="auto" w:sz="12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36"/>
        <w:gridCol w:w="4819"/>
      </w:tblGrid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5" w:hRule="atLeast"/>
        </w:trPr>
        <w:tc>
          <w:tcPr>
            <w:tcW w:w="8755" w:type="dxa"/>
            <w:gridSpan w:val="2"/>
            <w:tcBorders>
              <w:top w:val="single" w:color="auto" w:sz="8" w:space="0"/>
              <w:bottom w:val="single" w:color="auto" w:sz="8" w:space="0"/>
            </w:tcBorders>
          </w:tcPr>
          <w:p>
            <w:pPr>
              <w:spacing w:line="360" w:lineRule="auto"/>
              <w:jc w:val="center"/>
              <w:rPr>
                <w:rFonts w:ascii="宋体" w:hAnsi="宋体"/>
                <w:b/>
                <w:sz w:val="24"/>
                <w:szCs w:val="24"/>
              </w:rPr>
            </w:pPr>
            <w:r>
              <w:rPr>
                <w:rFonts w:hint="eastAsia" w:ascii="宋体" w:hAnsi="宋体"/>
                <w:b/>
                <w:sz w:val="24"/>
                <w:szCs w:val="24"/>
              </w:rPr>
              <w:t>□首□末次会 议内容  摘要（</w:t>
            </w:r>
            <w:r>
              <w:rPr>
                <w:rFonts w:hint="eastAsia" w:ascii="宋体" w:hAnsi="宋体"/>
                <w:sz w:val="24"/>
                <w:szCs w:val="24"/>
              </w:rPr>
              <w:t>在□中划“√”表示已进行的内容</w:t>
            </w:r>
            <w:r>
              <w:rPr>
                <w:rFonts w:hint="eastAsia" w:ascii="宋体" w:hAnsi="宋体"/>
                <w:b/>
                <w:sz w:val="24"/>
                <w:szCs w:val="24"/>
              </w:rPr>
              <w:t>）</w:t>
            </w:r>
          </w:p>
        </w:tc>
      </w:tr>
      <w:tr>
        <w:tblPrEx>
          <w:tblBorders>
            <w:top w:val="single" w:color="auto" w:sz="12" w:space="0"/>
            <w:left w:val="single" w:color="auto" w:sz="12" w:space="0"/>
            <w:bottom w:val="single" w:color="auto" w:sz="12" w:space="0"/>
            <w:right w:val="single" w:color="auto" w:sz="12" w:space="0"/>
            <w:insideH w:val="single" w:color="auto" w:sz="8" w:space="0"/>
            <w:insideV w:val="single" w:color="auto" w:sz="12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04" w:hRule="atLeast"/>
        </w:trPr>
        <w:tc>
          <w:tcPr>
            <w:tcW w:w="3936" w:type="dxa"/>
            <w:tcBorders>
              <w:top w:val="single" w:color="auto" w:sz="8" w:space="0"/>
              <w:bottom w:val="single" w:color="auto" w:sz="12" w:space="0"/>
              <w:right w:val="single" w:color="auto" w:sz="8" w:space="0"/>
            </w:tcBorders>
          </w:tcPr>
          <w:p>
            <w:pPr>
              <w:spacing w:line="400" w:lineRule="exact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首次会议记录：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□ 双方介绍人员；                         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说明审核的目的、依据和范围，确认体系覆盖的产品和场所；</w:t>
            </w:r>
          </w:p>
          <w:p>
            <w:pPr>
              <w:spacing w:line="360" w:lineRule="auto"/>
              <w:ind w:left="315" w:hanging="315" w:hangingChars="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□ 简要介绍审核计划、审核方法及沟通渠道；  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确认企业的保密事宜；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确认审核组的安全及应急情况对策；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介绍审核报告的方法及步骤；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介绍有关审核可能被中止的情况；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□ 请受审核方领导讲话。</w:t>
            </w: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</w:p>
          <w:p>
            <w:p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记录人/日期：</w:t>
            </w:r>
          </w:p>
        </w:tc>
        <w:tc>
          <w:tcPr>
            <w:tcW w:w="4819" w:type="dxa"/>
            <w:tcBorders>
              <w:top w:val="single" w:color="auto" w:sz="8" w:space="0"/>
              <w:left w:val="single" w:color="auto" w:sz="8" w:space="0"/>
              <w:bottom w:val="single" w:color="auto" w:sz="12" w:space="0"/>
            </w:tcBorders>
          </w:tcPr>
          <w:p>
            <w:pPr>
              <w:spacing w:line="360" w:lineRule="auto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末次会议记录：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感谢受审核方的合作与帮助；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重申审核的目的、依据和范围，确认体系覆盖的产品和场所；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简要介绍审核情况，对管理体系做出综合评价，肯定受审核方在管理工作上的优点和成绩，并说明审核抽样局限性和建设性意见；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宣读不符合报告，同受审核方商定纠正措施完成时间及纠正措施的要求；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宣布现场审核结论，并说明现场审核结论只是推荐性结论；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重申保密规定和申诉、投诉和争议规定；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介绍认证注册的程序,说明证书、标志的使用要求；</w:t>
            </w:r>
          </w:p>
          <w:p>
            <w:pPr>
              <w:numPr>
                <w:ilvl w:val="0"/>
                <w:numId w:val="1"/>
              </w:numPr>
              <w:spacing w:line="360" w:lineRule="auto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>请受审核方领导讲话。</w:t>
            </w:r>
          </w:p>
          <w:p>
            <w:pPr>
              <w:spacing w:line="360" w:lineRule="auto"/>
              <w:ind w:firstLine="2415" w:firstLineChars="1150"/>
              <w:rPr>
                <w:rFonts w:ascii="宋体" w:hAnsi="宋体"/>
                <w:szCs w:val="21"/>
              </w:rPr>
            </w:pPr>
            <w:r>
              <w:rPr>
                <w:rFonts w:hint="eastAsia" w:ascii="宋体" w:hAnsi="宋体"/>
                <w:szCs w:val="21"/>
              </w:rPr>
              <w:t xml:space="preserve"> 记录人/日期：</w:t>
            </w:r>
          </w:p>
        </w:tc>
      </w:tr>
    </w:tbl>
    <w:p>
      <w:pPr>
        <w:spacing w:line="360" w:lineRule="auto"/>
        <w:rPr>
          <w:rFonts w:ascii="宋体" w:hAnsi="宋体"/>
          <w:b/>
          <w:szCs w:val="21"/>
        </w:rPr>
      </w:pPr>
    </w:p>
    <w:p>
      <w:pPr>
        <w:spacing w:line="360" w:lineRule="auto"/>
        <w:rPr>
          <w:rFonts w:ascii="宋体" w:hAnsi="宋体"/>
          <w:b/>
          <w:szCs w:val="21"/>
        </w:rPr>
      </w:pPr>
    </w:p>
    <w:sectPr>
      <w:headerReference r:id="rId3" w:type="default"/>
      <w:footerReference r:id="rId4" w:type="default"/>
      <w:pgSz w:w="11906" w:h="16838"/>
      <w:pgMar w:top="1103" w:right="1416" w:bottom="1440" w:left="1800" w:header="43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-796679847"/>
      <w:docPartObj>
        <w:docPartGallery w:val="autotext"/>
      </w:docPartObj>
    </w:sdtPr>
    <w:sdtContent>
      <w:sdt>
        <w:sdtPr>
          <w:id w:val="1160117420"/>
          <w:docPartObj>
            <w:docPartGallery w:val="autotext"/>
          </w:docPartObj>
        </w:sdtPr>
        <w:sdtContent>
          <w:p>
            <w:pPr>
              <w:pStyle w:val="4"/>
              <w:jc w:val="center"/>
            </w:pP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PAGE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1</w:t>
            </w:r>
            <w:r>
              <w:rPr>
                <w:b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/ </w:t>
            </w:r>
            <w:r>
              <w:rPr>
                <w:b/>
                <w:sz w:val="24"/>
                <w:szCs w:val="24"/>
              </w:rPr>
              <w:fldChar w:fldCharType="begin"/>
            </w:r>
            <w:r>
              <w:rPr>
                <w:b/>
              </w:rPr>
              <w:instrText xml:space="preserve">NUMPAGES</w:instrText>
            </w:r>
            <w:r>
              <w:rPr>
                <w:b/>
                <w:sz w:val="24"/>
                <w:szCs w:val="24"/>
              </w:rPr>
              <w:fldChar w:fldCharType="separate"/>
            </w:r>
            <w:r>
              <w:rPr>
                <w:b/>
              </w:rPr>
              <w:t>2</w:t>
            </w:r>
            <w:r>
              <w:rPr>
                <w:b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pBdr>
        <w:bottom w:val="none" w:color="auto" w:sz="0" w:space="0"/>
      </w:pBdr>
      <w:spacing w:line="320" w:lineRule="exact"/>
      <w:ind w:left="-86" w:leftChars="-41" w:firstLine="840" w:firstLineChars="400"/>
      <w:jc w:val="left"/>
      <w:rPr>
        <w:rStyle w:val="13"/>
        <w:rFonts w:hint="default" w:ascii="Times New Roman" w:hAnsi="Times New Roman" w:cs="Times New Roman"/>
        <w:szCs w:val="21"/>
      </w:rPr>
    </w:pPr>
    <w:bookmarkStart w:id="2" w:name="OLE_LINK3"/>
    <w:r>
      <w:rPr>
        <w:rFonts w:ascii="Times New Roman" w:hAnsi="Times New Roman" w:cs="Times New Roman"/>
        <w:sz w:val="21"/>
        <w:szCs w:val="21"/>
      </w:rPr>
      <w:pict>
        <v:shape id="_x0000_s4097" o:spid="_x0000_s4097" o:spt="202" type="#_x0000_t202" style="position:absolute;left:0pt;margin-left:266.4pt;margin-top:14.15pt;height:22.05pt;width:179.25pt;z-index:251658240;mso-width-relative:page;mso-height-relative:page;" stroked="f" coordsize="21600,21600">
          <v:path/>
          <v:fill focussize="0,0"/>
          <v:stroke on="f" joinstyle="miter"/>
          <v:imagedata o:title=""/>
          <o:lock v:ext="edit"/>
          <v:textbox>
            <w:txbxContent>
              <w:p>
                <w:pPr>
                  <w:rPr>
                    <w:rFonts w:ascii="Times New Roman" w:hAnsi="Times New Roman" w:cs="Times New Roman"/>
                    <w:szCs w:val="21"/>
                  </w:rPr>
                </w:pPr>
                <w:r>
                  <w:rPr>
                    <w:rFonts w:ascii="Times New Roman" w:hAnsi="Times New Roman" w:cs="Times New Roman"/>
                    <w:szCs w:val="21"/>
                  </w:rPr>
                  <w:t>ISC-A-I-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07认证</w:t>
                </w:r>
                <w:r>
                  <w:rPr>
                    <w:rFonts w:ascii="Times New Roman" w:hAnsi="Times New Roman" w:cs="Times New Roman"/>
                    <w:szCs w:val="21"/>
                  </w:rPr>
                  <w:t>会议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记录</w:t>
                </w:r>
                <w:r>
                  <w:rPr>
                    <w:rFonts w:ascii="Times New Roman" w:hAnsi="Times New Roman" w:cs="Times New Roman"/>
                    <w:szCs w:val="21"/>
                  </w:rPr>
                  <w:t>表</w:t>
                </w:r>
                <w:r>
                  <w:rPr>
                    <w:rFonts w:hint="eastAsia" w:ascii="Times New Roman" w:hAnsi="Times New Roman" w:cs="Times New Roman"/>
                    <w:szCs w:val="21"/>
                  </w:rPr>
                  <w:t>（06版）</w:t>
                </w:r>
              </w:p>
            </w:txbxContent>
          </v:textbox>
        </v:shape>
      </w:pict>
    </w:r>
    <w:r>
      <w:rPr>
        <w:rFonts w:ascii="Times New Roman" w:hAnsi="Times New Roman" w:cs="Times New Roman"/>
        <w:sz w:val="21"/>
        <w:szCs w:val="21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posOffset>-86360</wp:posOffset>
          </wp:positionH>
          <wp:positionV relativeFrom="paragraph">
            <wp:posOffset>4445</wp:posOffset>
          </wp:positionV>
          <wp:extent cx="410210" cy="433070"/>
          <wp:effectExtent l="0" t="0" r="8890" b="5080"/>
          <wp:wrapTight wrapText="bothSides">
            <wp:wrapPolygon>
              <wp:start x="2909" y="0"/>
              <wp:lineTo x="0" y="3801"/>
              <wp:lineTo x="0" y="16152"/>
              <wp:lineTo x="4848" y="20903"/>
              <wp:lineTo x="5818" y="20903"/>
              <wp:lineTo x="14545" y="20903"/>
              <wp:lineTo x="15515" y="20903"/>
              <wp:lineTo x="20363" y="15202"/>
              <wp:lineTo x="20363" y="4751"/>
              <wp:lineTo x="15515" y="0"/>
              <wp:lineTo x="2909" y="0"/>
            </wp:wrapPolygon>
          </wp:wrapTight>
          <wp:docPr id="9" name="图片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图片 2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10210" cy="433070"/>
                  </a:xfrm>
                  <a:prstGeom prst="rect">
                    <a:avLst/>
                  </a:prstGeom>
                  <a:noFill/>
                  <a:ln w="9525">
                    <a:noFill/>
                  </a:ln>
                </pic:spPr>
              </pic:pic>
            </a:graphicData>
          </a:graphic>
        </wp:anchor>
      </w:drawing>
    </w:r>
    <w:r>
      <w:rPr>
        <w:rStyle w:val="13"/>
        <w:rFonts w:hint="default" w:ascii="Times New Roman" w:hAnsi="Times New Roman" w:cs="Times New Roman"/>
        <w:szCs w:val="21"/>
      </w:rPr>
      <w:t>北京国标联合认证有限公司</w:t>
    </w:r>
  </w:p>
  <w:p>
    <w:pPr>
      <w:pStyle w:val="5"/>
      <w:pBdr>
        <w:bottom w:val="none" w:color="auto" w:sz="0" w:space="0"/>
      </w:pBdr>
      <w:spacing w:line="320" w:lineRule="exact"/>
      <w:ind w:firstLine="624" w:firstLineChars="347"/>
      <w:jc w:val="left"/>
    </w:pPr>
    <w:r>
      <w:pict>
        <v:line id="_x0000_s4098" o:spid="_x0000_s4098" o:spt="20" style="position:absolute;left:0pt;margin-left:-3.25pt;margin-top:16.7pt;height:0.45pt;width:440.6pt;z-index:251659264;mso-width-relative:page;mso-height-relative:page;" stroked="t" coordsize="21600,21600">
          <v:path arrowok="t"/>
          <v:fill focussize="0,0"/>
          <v:stroke color="#000000"/>
          <v:imagedata o:title=""/>
          <o:lock v:ext="edit"/>
        </v:line>
      </w:pict>
    </w:r>
    <w:r>
      <w:rPr>
        <w:rStyle w:val="13"/>
        <w:rFonts w:hint="default" w:ascii="Times New Roman" w:hAnsi="Times New Roman" w:cs="Times New Roman"/>
        <w:w w:val="80"/>
        <w:szCs w:val="21"/>
      </w:rPr>
      <w:t>Beijing International Standard united Certification Co.,Ltd.</w:t>
    </w:r>
    <w:bookmarkEnd w:id="2"/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C9F2E8A"/>
    <w:multiLevelType w:val="multilevel"/>
    <w:tmpl w:val="4C9F2E8A"/>
    <w:lvl w:ilvl="0" w:tentative="0">
      <w:start w:val="10"/>
      <w:numFmt w:val="bullet"/>
      <w:lvlText w:val="□"/>
      <w:lvlJc w:val="left"/>
      <w:pPr>
        <w:tabs>
          <w:tab w:val="left" w:pos="465"/>
        </w:tabs>
        <w:ind w:left="465" w:hanging="360"/>
      </w:pPr>
      <w:rPr>
        <w:rFonts w:hint="eastAsia" w:ascii="宋体" w:hAnsi="宋体" w:eastAsia="宋体" w:cs="Times New Roman"/>
      </w:rPr>
    </w:lvl>
    <w:lvl w:ilvl="1" w:tentative="0">
      <w:start w:val="1"/>
      <w:numFmt w:val="bullet"/>
      <w:lvlText w:val=""/>
      <w:lvlJc w:val="left"/>
      <w:pPr>
        <w:tabs>
          <w:tab w:val="left" w:pos="945"/>
        </w:tabs>
        <w:ind w:left="945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tabs>
          <w:tab w:val="left" w:pos="1365"/>
        </w:tabs>
        <w:ind w:left="1365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tabs>
          <w:tab w:val="left" w:pos="1785"/>
        </w:tabs>
        <w:ind w:left="1785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tabs>
          <w:tab w:val="left" w:pos="2205"/>
        </w:tabs>
        <w:ind w:left="2205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tabs>
          <w:tab w:val="left" w:pos="2625"/>
        </w:tabs>
        <w:ind w:left="2625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tabs>
          <w:tab w:val="left" w:pos="3045"/>
        </w:tabs>
        <w:ind w:left="3045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tabs>
          <w:tab w:val="left" w:pos="3465"/>
        </w:tabs>
        <w:ind w:left="3465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tabs>
          <w:tab w:val="left" w:pos="3885"/>
        </w:tabs>
        <w:ind w:left="3885" w:hanging="420"/>
      </w:pPr>
      <w:rPr>
        <w:rFonts w:hint="default" w:ascii="Wingdings" w:hAnsi="Wingdings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3,4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000000"/>
    <w:rsid w:val="1C66316C"/>
    <w:rsid w:val="33E56582"/>
    <w:rsid w:val="72936969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nhideWhenUsed="0" w:uiPriority="99" w:semiHidden="0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9">
    <w:name w:val="Default Paragraph Font"/>
    <w:semiHidden/>
    <w:unhideWhenUsed/>
    <w:uiPriority w:val="1"/>
  </w:style>
  <w:style w:type="table" w:default="1" w:styleId="7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14"/>
    <w:semiHidden/>
    <w:unhideWhenUsed/>
    <w:qFormat/>
    <w:uiPriority w:val="99"/>
    <w:pPr>
      <w:jc w:val="left"/>
    </w:pPr>
  </w:style>
  <w:style w:type="paragraph" w:styleId="3">
    <w:name w:val="Balloon Text"/>
    <w:basedOn w:val="1"/>
    <w:link w:val="16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2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1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annotation subject"/>
    <w:basedOn w:val="2"/>
    <w:next w:val="2"/>
    <w:link w:val="15"/>
    <w:semiHidden/>
    <w:unhideWhenUsed/>
    <w:qFormat/>
    <w:uiPriority w:val="99"/>
    <w:rPr>
      <w:b/>
      <w:bCs/>
    </w:rPr>
  </w:style>
  <w:style w:type="table" w:styleId="8">
    <w:name w:val="Table Grid"/>
    <w:basedOn w:val="7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0">
    <w:name w:val="annotation reference"/>
    <w:basedOn w:val="9"/>
    <w:semiHidden/>
    <w:unhideWhenUsed/>
    <w:qFormat/>
    <w:uiPriority w:val="99"/>
    <w:rPr>
      <w:sz w:val="21"/>
      <w:szCs w:val="21"/>
    </w:rPr>
  </w:style>
  <w:style w:type="character" w:customStyle="1" w:styleId="11">
    <w:name w:val="页眉 字符"/>
    <w:basedOn w:val="9"/>
    <w:link w:val="5"/>
    <w:qFormat/>
    <w:uiPriority w:val="99"/>
    <w:rPr>
      <w:sz w:val="18"/>
      <w:szCs w:val="18"/>
    </w:rPr>
  </w:style>
  <w:style w:type="character" w:customStyle="1" w:styleId="12">
    <w:name w:val="页脚 字符"/>
    <w:basedOn w:val="9"/>
    <w:link w:val="4"/>
    <w:qFormat/>
    <w:uiPriority w:val="99"/>
    <w:rPr>
      <w:sz w:val="18"/>
      <w:szCs w:val="18"/>
    </w:rPr>
  </w:style>
  <w:style w:type="character" w:customStyle="1" w:styleId="13">
    <w:name w:val="Char Char1"/>
    <w:qFormat/>
    <w:locked/>
    <w:uiPriority w:val="0"/>
    <w:rPr>
      <w:rFonts w:hint="eastAsia" w:ascii="宋体" w:hAnsi="Courier New" w:eastAsia="宋体"/>
      <w:kern w:val="2"/>
      <w:sz w:val="21"/>
      <w:lang w:val="en-US" w:eastAsia="zh-CN" w:bidi="ar-SA"/>
    </w:rPr>
  </w:style>
  <w:style w:type="character" w:customStyle="1" w:styleId="14">
    <w:name w:val="批注文字 字符"/>
    <w:basedOn w:val="9"/>
    <w:link w:val="2"/>
    <w:semiHidden/>
    <w:qFormat/>
    <w:uiPriority w:val="99"/>
    <w:rPr>
      <w:kern w:val="2"/>
      <w:sz w:val="21"/>
      <w:szCs w:val="22"/>
    </w:rPr>
  </w:style>
  <w:style w:type="character" w:customStyle="1" w:styleId="15">
    <w:name w:val="批注主题 字符"/>
    <w:basedOn w:val="14"/>
    <w:link w:val="6"/>
    <w:semiHidden/>
    <w:qFormat/>
    <w:uiPriority w:val="99"/>
    <w:rPr>
      <w:b/>
      <w:bCs/>
      <w:kern w:val="2"/>
      <w:sz w:val="21"/>
      <w:szCs w:val="22"/>
    </w:rPr>
  </w:style>
  <w:style w:type="character" w:customStyle="1" w:styleId="16">
    <w:name w:val="批注框文本 字符"/>
    <w:basedOn w:val="9"/>
    <w:link w:val="3"/>
    <w:semiHidden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2.xml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4097"/>
    <customShpInfo spid="_x0000_s4098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C0D0BDD-DD5B-4031-A090-2C90CED08E9B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98</Words>
  <Characters>565</Characters>
  <Lines>4</Lines>
  <Paragraphs>1</Paragraphs>
  <TotalTime>0</TotalTime>
  <ScaleCrop>false</ScaleCrop>
  <LinksUpToDate>false</LinksUpToDate>
  <CharactersWithSpaces>662</CharactersWithSpaces>
  <Application>WPS Office_11.1.0.10314_F1E327BC-269C-435d-A152-05C5408002CA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2019-02-21T08:00:00Z</dcterms:created>
  <dc:creator>alexander chang</dc:creator>
  <cp:lastModifiedBy>兴武老孙</cp:lastModifiedBy>
  <dcterms:modified xsi:type="dcterms:W3CDTF">2021-01-28T08:43:40Z</dcterms:modified>
  <cp:revision>10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2052-11.1.0.10314</vt:lpwstr>
  </property>
</Properties>
</file>